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DE6D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Helv" w:hAnsi="Helv"/>
          <w:color w:val="000000"/>
          <w:sz w:val="20"/>
          <w:highlight w:val="lightGray"/>
          <w:lang w:val="fr-CA"/>
        </w:rPr>
      </w:pPr>
      <w:bookmarkStart w:id="0" w:name="SenderName"/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Conseiller en régimes collectifs</w:t>
      </w:r>
    </w:p>
    <w:p w14:paraId="6A87F9ED" w14:textId="77777777" w:rsidR="000E1502" w:rsidRPr="00F447FE" w:rsidRDefault="000E1502">
      <w:pPr>
        <w:pStyle w:val="Header"/>
        <w:rPr>
          <w:rFonts w:ascii="Arial" w:hAnsi="Arial"/>
          <w:b/>
          <w:sz w:val="20"/>
        </w:rPr>
      </w:pPr>
      <w:r w:rsidRPr="00F447FE">
        <w:rPr>
          <w:rFonts w:ascii="Arial" w:hAnsi="Arial"/>
          <w:b/>
          <w:sz w:val="20"/>
        </w:rPr>
        <w:t xml:space="preserve"> </w:t>
      </w:r>
      <w:bookmarkEnd w:id="0"/>
    </w:p>
    <w:bookmarkStart w:id="1" w:name="SenderTitle"/>
    <w:p w14:paraId="7D8BDC60" w14:textId="77777777" w:rsidR="000E1502" w:rsidRPr="00F447FE" w:rsidRDefault="000E1502">
      <w:pPr>
        <w:pStyle w:val="Header"/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SenderTitle"/>
            <w:enabled/>
            <w:calcOnExit w:val="0"/>
            <w:textInput>
              <w:default w:val="Director, Plan Sponsor Communications"/>
            </w:textInput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1"/>
    </w:p>
    <w:bookmarkStart w:id="2" w:name="SenderDept"/>
    <w:p w14:paraId="79924290" w14:textId="77777777" w:rsidR="000E1502" w:rsidRPr="00F447FE" w:rsidRDefault="000E1502">
      <w:pPr>
        <w:pStyle w:val="Header"/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SenderDept"/>
            <w:enabled/>
            <w:calcOnExit w:val="0"/>
            <w:textInput>
              <w:default w:val="Group Retirement Services"/>
            </w:textInput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2"/>
    </w:p>
    <w:bookmarkStart w:id="3" w:name="Dept2"/>
    <w:p w14:paraId="7B107988" w14:textId="77777777" w:rsidR="000E1502" w:rsidRPr="00F447FE" w:rsidRDefault="000E1502">
      <w:pPr>
        <w:pStyle w:val="Header"/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Dept2"/>
            <w:enabled/>
            <w:calcOnExit w:val="0"/>
            <w:textInput/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3"/>
    </w:p>
    <w:p w14:paraId="421353E9" w14:textId="77777777" w:rsidR="000E1502" w:rsidRPr="00F447FE" w:rsidRDefault="000E1502">
      <w:pPr>
        <w:pStyle w:val="Header"/>
        <w:rPr>
          <w:rFonts w:ascii="Arial" w:hAnsi="Arial"/>
          <w:b/>
          <w:sz w:val="20"/>
          <w:highlight w:val="lightGray"/>
        </w:rPr>
      </w:pPr>
      <w:bookmarkStart w:id="4" w:name="SenderCompany"/>
      <w:r w:rsidRPr="00F447FE">
        <w:rPr>
          <w:rFonts w:ascii="Arial" w:hAnsi="Arial"/>
          <w:sz w:val="20"/>
          <w:highlight w:val="lightGray"/>
        </w:rPr>
        <w:br w:type="column"/>
      </w:r>
      <w:r w:rsidRPr="00F447FE">
        <w:rPr>
          <w:rFonts w:ascii="Arial" w:hAnsi="Arial"/>
          <w:b/>
          <w:sz w:val="20"/>
          <w:highlight w:val="lightGray"/>
        </w:rPr>
        <w:lastRenderedPageBreak/>
        <w:t xml:space="preserve">Nom de la compagnie </w:t>
      </w:r>
      <w:bookmarkEnd w:id="4"/>
    </w:p>
    <w:p w14:paraId="7A86F512" w14:textId="77777777" w:rsidR="000E1502" w:rsidRPr="00F447FE" w:rsidRDefault="000E1502">
      <w:pPr>
        <w:pStyle w:val="Header"/>
        <w:rPr>
          <w:rFonts w:ascii="Arial" w:hAnsi="Arial"/>
          <w:sz w:val="20"/>
          <w:highlight w:val="lightGray"/>
        </w:rPr>
      </w:pPr>
      <w:bookmarkStart w:id="5" w:name="BuildingName"/>
      <w:bookmarkStart w:id="6" w:name="BuildNameP"/>
      <w:r w:rsidRPr="00F447FE">
        <w:rPr>
          <w:rFonts w:ascii="Arial" w:hAnsi="Arial"/>
          <w:sz w:val="20"/>
          <w:highlight w:val="lightGray"/>
        </w:rPr>
        <w:t xml:space="preserve"> Adresse </w:t>
      </w:r>
      <w:bookmarkEnd w:id="5"/>
    </w:p>
    <w:p w14:paraId="2674B52B" w14:textId="77777777" w:rsidR="000E1502" w:rsidRPr="00F447FE" w:rsidRDefault="000E1502">
      <w:pPr>
        <w:pStyle w:val="Header"/>
        <w:rPr>
          <w:rFonts w:ascii="Arial" w:hAnsi="Arial"/>
          <w:sz w:val="20"/>
          <w:highlight w:val="lightGray"/>
        </w:rPr>
      </w:pPr>
      <w:bookmarkStart w:id="7" w:name="SenderBuildingAddres"/>
      <w:bookmarkStart w:id="8" w:name="BuildingP"/>
      <w:bookmarkEnd w:id="6"/>
      <w:r w:rsidRPr="00F447FE">
        <w:rPr>
          <w:rFonts w:ascii="Arial" w:hAnsi="Arial"/>
          <w:sz w:val="20"/>
          <w:highlight w:val="lightGray"/>
        </w:rPr>
        <w:t xml:space="preserve"> Adresse</w:t>
      </w:r>
      <w:bookmarkEnd w:id="7"/>
    </w:p>
    <w:bookmarkEnd w:id="8"/>
    <w:p w14:paraId="6656EF3C" w14:textId="77777777" w:rsidR="000E1502" w:rsidRPr="00F447FE" w:rsidRDefault="000E1502">
      <w:pPr>
        <w:pStyle w:val="Header"/>
        <w:rPr>
          <w:rFonts w:ascii="Arial" w:hAnsi="Arial"/>
          <w:sz w:val="20"/>
          <w:highlight w:val="lightGray"/>
        </w:rPr>
      </w:pPr>
      <w:r w:rsidRPr="00F447FE">
        <w:rPr>
          <w:rFonts w:ascii="Arial" w:hAnsi="Arial"/>
          <w:sz w:val="20"/>
          <w:highlight w:val="lightGray"/>
        </w:rPr>
        <w:t xml:space="preserve"> Adresse</w:t>
      </w:r>
    </w:p>
    <w:p w14:paraId="3024CEFA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</w:rPr>
      </w:pPr>
      <w:bookmarkStart w:id="9" w:name="TelName"/>
      <w:bookmarkStart w:id="10" w:name="SenderTel"/>
      <w:bookmarkStart w:id="11" w:name="TelP"/>
      <w:r w:rsidRPr="00F447FE">
        <w:rPr>
          <w:rFonts w:ascii="Arial" w:hAnsi="Arial"/>
          <w:sz w:val="20"/>
        </w:rPr>
        <w:t>Tél. :</w:t>
      </w:r>
      <w:r w:rsidRPr="00F447FE">
        <w:rPr>
          <w:rFonts w:ascii="Arial" w:hAnsi="Arial"/>
          <w:sz w:val="20"/>
        </w:rPr>
        <w:tab/>
      </w:r>
      <w:r w:rsidRPr="00F447FE">
        <w:rPr>
          <w:rFonts w:ascii="Arial" w:hAnsi="Arial"/>
          <w:sz w:val="20"/>
        </w:rPr>
        <w:tab/>
        <w:t xml:space="preserve"> </w:t>
      </w:r>
      <w:r w:rsidRPr="00F447FE">
        <w:rPr>
          <w:rFonts w:ascii="Arial" w:hAnsi="Arial"/>
          <w:sz w:val="20"/>
          <w:highlight w:val="lightGray"/>
        </w:rPr>
        <w:t xml:space="preserve">Numéro </w:t>
      </w:r>
      <w:bookmarkEnd w:id="9"/>
      <w:bookmarkEnd w:id="10"/>
    </w:p>
    <w:p w14:paraId="0F25222B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  <w:highlight w:val="lightGray"/>
        </w:rPr>
      </w:pPr>
      <w:bookmarkStart w:id="12" w:name="FaxName"/>
      <w:bookmarkStart w:id="13" w:name="SenderFax"/>
      <w:bookmarkStart w:id="14" w:name="FaxP"/>
      <w:bookmarkEnd w:id="11"/>
      <w:r w:rsidRPr="00F447FE">
        <w:rPr>
          <w:rFonts w:ascii="Arial" w:hAnsi="Arial"/>
          <w:sz w:val="20"/>
        </w:rPr>
        <w:t>Téléc. :</w:t>
      </w:r>
      <w:r w:rsidRPr="00F447FE">
        <w:rPr>
          <w:rFonts w:ascii="Arial" w:hAnsi="Arial"/>
          <w:sz w:val="20"/>
        </w:rPr>
        <w:tab/>
        <w:t xml:space="preserve"> </w:t>
      </w:r>
      <w:r w:rsidRPr="00F447FE">
        <w:rPr>
          <w:rFonts w:ascii="Arial" w:hAnsi="Arial"/>
          <w:sz w:val="20"/>
          <w:highlight w:val="lightGray"/>
        </w:rPr>
        <w:t>Numéro</w:t>
      </w:r>
      <w:bookmarkEnd w:id="12"/>
      <w:bookmarkEnd w:id="13"/>
    </w:p>
    <w:p w14:paraId="1E9C7AD4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  <w:highlight w:val="lightGray"/>
        </w:rPr>
      </w:pPr>
      <w:bookmarkStart w:id="15" w:name="CellName"/>
      <w:bookmarkStart w:id="16" w:name="SenderCell"/>
      <w:bookmarkStart w:id="17" w:name="CellP"/>
      <w:bookmarkEnd w:id="14"/>
      <w:r w:rsidRPr="00F447FE">
        <w:rPr>
          <w:rFonts w:ascii="Arial" w:hAnsi="Arial"/>
          <w:sz w:val="20"/>
        </w:rPr>
        <w:t>Cell. :</w:t>
      </w:r>
      <w:r w:rsidRPr="00F447FE">
        <w:rPr>
          <w:rFonts w:ascii="Arial" w:hAnsi="Arial"/>
          <w:sz w:val="20"/>
        </w:rPr>
        <w:tab/>
        <w:t xml:space="preserve"> </w:t>
      </w:r>
      <w:r w:rsidRPr="00F447FE">
        <w:rPr>
          <w:rFonts w:ascii="Arial" w:hAnsi="Arial"/>
          <w:sz w:val="20"/>
          <w:highlight w:val="lightGray"/>
        </w:rPr>
        <w:t>Numéro</w:t>
      </w:r>
      <w:bookmarkEnd w:id="15"/>
      <w:bookmarkEnd w:id="16"/>
    </w:p>
    <w:p w14:paraId="7420DB1F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  <w:highlight w:val="lightGray"/>
        </w:rPr>
      </w:pPr>
      <w:bookmarkStart w:id="18" w:name="SenderEmail"/>
      <w:bookmarkStart w:id="19" w:name="EmailP"/>
      <w:bookmarkEnd w:id="17"/>
      <w:r w:rsidRPr="00F447FE">
        <w:rPr>
          <w:rFonts w:ascii="Arial" w:hAnsi="Arial"/>
          <w:sz w:val="20"/>
        </w:rPr>
        <w:t>Courriel :</w:t>
      </w:r>
      <w:r w:rsidRPr="00F447FE">
        <w:rPr>
          <w:rFonts w:ascii="Arial" w:hAnsi="Arial"/>
          <w:sz w:val="20"/>
          <w:highlight w:val="lightGray"/>
        </w:rPr>
        <w:t xml:space="preserve"> </w:t>
      </w:r>
      <w:bookmarkEnd w:id="18"/>
    </w:p>
    <w:bookmarkStart w:id="20" w:name="Email2"/>
    <w:bookmarkStart w:id="21" w:name="Email2P"/>
    <w:bookmarkEnd w:id="19"/>
    <w:p w14:paraId="2B8338BD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Email2"/>
            <w:enabled/>
            <w:calcOnExit w:val="0"/>
            <w:textInput/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20"/>
    </w:p>
    <w:bookmarkEnd w:id="21"/>
    <w:p w14:paraId="64246387" w14:textId="77777777" w:rsidR="000E1502" w:rsidRPr="00F447FE" w:rsidRDefault="000E1502">
      <w:pPr>
        <w:pStyle w:val="Header"/>
        <w:rPr>
          <w:rFonts w:ascii="Arial" w:hAnsi="Arial"/>
          <w:sz w:val="20"/>
        </w:rPr>
        <w:sectPr w:rsidR="000E1502" w:rsidRPr="00F447FE">
          <w:headerReference w:type="first" r:id="rId12"/>
          <w:footerReference w:type="first" r:id="rId13"/>
          <w:type w:val="continuous"/>
          <w:pgSz w:w="12240" w:h="15840" w:code="1"/>
          <w:pgMar w:top="576" w:right="1080" w:bottom="1440" w:left="5875" w:header="576" w:footer="374" w:gutter="0"/>
          <w:cols w:num="2" w:space="144" w:equalWidth="0">
            <w:col w:w="2135" w:space="180"/>
            <w:col w:w="2970"/>
          </w:cols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0E1502" w:rsidRPr="00F447FE" w14:paraId="3ECD157C" w14:textId="77777777">
        <w:trPr>
          <w:trHeight w:val="80"/>
        </w:trPr>
        <w:tc>
          <w:tcPr>
            <w:tcW w:w="9576" w:type="dxa"/>
          </w:tcPr>
          <w:p w14:paraId="630B2D13" w14:textId="77777777" w:rsidR="000E1502" w:rsidRPr="00F447FE" w:rsidRDefault="000E1502">
            <w:pPr>
              <w:rPr>
                <w:rFonts w:ascii="Arial" w:hAnsi="Arial"/>
                <w:sz w:val="20"/>
                <w:lang w:val="fr-CA"/>
              </w:rPr>
            </w:pPr>
          </w:p>
        </w:tc>
      </w:tr>
    </w:tbl>
    <w:p w14:paraId="5CBDF8E2" w14:textId="20DDB9F8" w:rsidR="000E1502" w:rsidRPr="00F447FE" w:rsidRDefault="00C6423A">
      <w:pPr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highlight w:val="lightGray"/>
          <w:lang w:val="fr-CA"/>
        </w:rPr>
        <w:fldChar w:fldCharType="begin" w:fldLock="1"/>
      </w:r>
      <w:r w:rsidRPr="00F447FE">
        <w:rPr>
          <w:rFonts w:ascii="Arial" w:hAnsi="Arial"/>
          <w:sz w:val="20"/>
          <w:highlight w:val="lightGray"/>
          <w:lang w:val="fr-CA"/>
        </w:rPr>
        <w:instrText xml:space="preserve"> TIME \@ "MMMM d, yyyy" </w:instrText>
      </w:r>
      <w:r w:rsidRPr="00F447FE">
        <w:rPr>
          <w:rFonts w:ascii="Arial" w:hAnsi="Arial"/>
          <w:sz w:val="20"/>
          <w:highlight w:val="lightGray"/>
          <w:lang w:val="fr-CA"/>
        </w:rPr>
        <w:fldChar w:fldCharType="separate"/>
      </w:r>
      <w:r w:rsidRPr="00F447FE">
        <w:rPr>
          <w:rFonts w:ascii="Arial" w:hAnsi="Arial"/>
          <w:noProof/>
          <w:sz w:val="20"/>
          <w:highlight w:val="lightGray"/>
        </w:rPr>
        <w:t>Date 2016</w:t>
      </w:r>
      <w:r w:rsidRPr="00F447FE">
        <w:rPr>
          <w:rFonts w:ascii="Arial" w:hAnsi="Arial"/>
          <w:sz w:val="20"/>
          <w:highlight w:val="lightGray"/>
          <w:lang w:val="fr-CA"/>
        </w:rPr>
        <w:fldChar w:fldCharType="end"/>
      </w:r>
    </w:p>
    <w:p w14:paraId="7F01D0D6" w14:textId="77777777" w:rsidR="000E1502" w:rsidRPr="00F447FE" w:rsidRDefault="000E1502">
      <w:pPr>
        <w:rPr>
          <w:rFonts w:ascii="Arial" w:hAnsi="Arial"/>
          <w:sz w:val="20"/>
          <w:lang w:val="fr-CA"/>
        </w:rPr>
      </w:pPr>
    </w:p>
    <w:p w14:paraId="03B5A0AD" w14:textId="77777777" w:rsidR="00D3200B" w:rsidRPr="00F447FE" w:rsidRDefault="00D3200B">
      <w:pPr>
        <w:rPr>
          <w:rFonts w:ascii="Arial" w:hAnsi="Arial"/>
          <w:sz w:val="20"/>
          <w:lang w:val="fr-CA"/>
        </w:rPr>
      </w:pPr>
    </w:p>
    <w:p w14:paraId="69E1B4C8" w14:textId="77777777" w:rsidR="00D3200B" w:rsidRPr="00F447FE" w:rsidRDefault="00D3200B">
      <w:pPr>
        <w:rPr>
          <w:rFonts w:ascii="Arial" w:hAnsi="Arial"/>
          <w:sz w:val="20"/>
          <w:lang w:val="fr-CA"/>
        </w:rPr>
      </w:pPr>
    </w:p>
    <w:p w14:paraId="12E155BE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Helv" w:hAnsi="Helv"/>
          <w:color w:val="000000"/>
          <w:sz w:val="20"/>
          <w:highlight w:val="lightGray"/>
          <w:lang w:val="fr-CA"/>
        </w:rPr>
      </w:pPr>
      <w:bookmarkStart w:id="22" w:name="Recipient"/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Nom du destinataire</w:t>
      </w:r>
    </w:p>
    <w:bookmarkEnd w:id="22"/>
    <w:p w14:paraId="69A321E1" w14:textId="77777777" w:rsidR="000E1502" w:rsidRPr="00F447FE" w:rsidRDefault="000E1502">
      <w:pPr>
        <w:rPr>
          <w:rFonts w:ascii="Arial" w:hAnsi="Arial"/>
          <w:sz w:val="20"/>
          <w:highlight w:val="lightGray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Nom de la compagnie</w:t>
      </w:r>
    </w:p>
    <w:p w14:paraId="325795FF" w14:textId="77777777" w:rsidR="000E1502" w:rsidRPr="00F447FE" w:rsidRDefault="000E1502">
      <w:pPr>
        <w:rPr>
          <w:rFonts w:ascii="Arial" w:hAnsi="Arial"/>
          <w:noProof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652228A2" w14:textId="77777777" w:rsidR="00D3200B" w:rsidRPr="00F447FE" w:rsidRDefault="00D3200B" w:rsidP="00D3200B">
      <w:pPr>
        <w:rPr>
          <w:rFonts w:ascii="Arial" w:hAnsi="Arial"/>
          <w:noProof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6A7DB640" w14:textId="77777777" w:rsidR="00D3200B" w:rsidRPr="00F447FE" w:rsidRDefault="00D3200B" w:rsidP="00D3200B">
      <w:pPr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73C5A890" w14:textId="77777777" w:rsidR="000E1502" w:rsidRPr="00F447FE" w:rsidRDefault="00D3200B">
      <w:pPr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00E08B10" w14:textId="77777777" w:rsidR="00D3200B" w:rsidRPr="00F447FE" w:rsidRDefault="00D3200B">
      <w:pPr>
        <w:rPr>
          <w:rFonts w:ascii="Arial" w:hAnsi="Arial"/>
          <w:sz w:val="20"/>
          <w:lang w:val="fr-CA"/>
        </w:rPr>
      </w:pPr>
    </w:p>
    <w:p w14:paraId="414383C2" w14:textId="04AF427C" w:rsidR="000E1502" w:rsidRPr="00F447FE" w:rsidRDefault="000E1502">
      <w:pPr>
        <w:spacing w:line="240" w:lineRule="auto"/>
        <w:jc w:val="center"/>
        <w:rPr>
          <w:rFonts w:ascii="Arial" w:hAnsi="Arial"/>
          <w:b/>
          <w:sz w:val="20"/>
          <w:lang w:val="fr-CA"/>
        </w:rPr>
      </w:pPr>
      <w:r w:rsidRPr="00F447FE">
        <w:rPr>
          <w:rFonts w:ascii="Arial" w:hAnsi="Arial"/>
          <w:b/>
          <w:sz w:val="20"/>
          <w:lang w:val="fr-CA"/>
        </w:rPr>
        <w:t xml:space="preserve">Un outil de conservation de l'effectif abordable – le régime mon épargne </w:t>
      </w:r>
      <w:proofErr w:type="spellStart"/>
      <w:r w:rsidR="00C6423A" w:rsidRPr="00F447FE">
        <w:rPr>
          <w:rFonts w:ascii="Arial" w:hAnsi="Arial"/>
          <w:b/>
          <w:sz w:val="20"/>
          <w:lang w:val="fr-CA"/>
        </w:rPr>
        <w:t>SunAvantage</w:t>
      </w:r>
      <w:r w:rsidR="00C6423A" w:rsidRPr="00F447FE">
        <w:rPr>
          <w:rFonts w:ascii="Arial" w:hAnsi="Arial"/>
          <w:b/>
          <w:sz w:val="20"/>
          <w:vertAlign w:val="superscript"/>
          <w:lang w:val="fr-CA"/>
        </w:rPr>
        <w:t>MD</w:t>
      </w:r>
      <w:proofErr w:type="spellEnd"/>
      <w:r w:rsidR="00C6423A" w:rsidRPr="00F447FE">
        <w:rPr>
          <w:rFonts w:ascii="Arial" w:hAnsi="Arial"/>
          <w:b/>
          <w:sz w:val="20"/>
          <w:lang w:val="fr-CA"/>
        </w:rPr>
        <w:t xml:space="preserve"> </w:t>
      </w:r>
      <w:r w:rsidRPr="00F447FE">
        <w:rPr>
          <w:rFonts w:ascii="Arial" w:hAnsi="Arial"/>
          <w:b/>
          <w:sz w:val="20"/>
          <w:lang w:val="fr-CA"/>
        </w:rPr>
        <w:t>pour vos employés</w:t>
      </w:r>
    </w:p>
    <w:p w14:paraId="562283FD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052E7667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6280F9B3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Helv" w:hAnsi="Helv"/>
          <w:color w:val="000000"/>
          <w:sz w:val="20"/>
          <w:lang w:val="fr-CA"/>
        </w:rPr>
      </w:pPr>
      <w:bookmarkStart w:id="23" w:name="Text5"/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Monsieur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,</w:t>
      </w:r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 xml:space="preserve"> ou Madame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,</w:t>
      </w:r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 xml:space="preserve"> 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(</w:t>
      </w:r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selon le cas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)</w:t>
      </w:r>
    </w:p>
    <w:bookmarkEnd w:id="23"/>
    <w:p w14:paraId="08F82F48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343A9C2C" w14:textId="77777777" w:rsidR="000E1502" w:rsidRPr="00F447FE" w:rsidRDefault="000E1502">
      <w:pPr>
        <w:rPr>
          <w:rFonts w:ascii="Arial" w:hAnsi="Arial"/>
          <w:sz w:val="20"/>
          <w:lang w:val="fr-CA"/>
        </w:rPr>
        <w:sectPr w:rsidR="000E1502" w:rsidRPr="00F447FE">
          <w:type w:val="continuous"/>
          <w:pgSz w:w="12240" w:h="15840" w:code="1"/>
          <w:pgMar w:top="1800" w:right="1080" w:bottom="1440" w:left="1800" w:header="1051" w:footer="374" w:gutter="0"/>
          <w:cols w:space="720"/>
          <w:titlePg/>
        </w:sectPr>
      </w:pPr>
    </w:p>
    <w:p w14:paraId="4786149B" w14:textId="77777777" w:rsidR="000E1502" w:rsidRPr="00F447FE" w:rsidRDefault="000E1502">
      <w:pPr>
        <w:autoSpaceDE w:val="0"/>
        <w:autoSpaceDN w:val="0"/>
        <w:adjustRightInd w:val="0"/>
        <w:rPr>
          <w:rFonts w:ascii="Arial" w:hAnsi="Arial"/>
          <w:color w:val="231F20"/>
          <w:sz w:val="20"/>
          <w:lang w:val="fr-CA"/>
        </w:rPr>
      </w:pPr>
    </w:p>
    <w:p w14:paraId="7DD1693A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En tant que propriétaire d'une petite entreprise, vous savez à quel point il est important d'attirer et de conserver les bons employés.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Pr="00F447FE">
        <w:rPr>
          <w:rFonts w:ascii="Arial" w:hAnsi="Arial"/>
          <w:sz w:val="20"/>
          <w:lang w:val="fr-CA"/>
        </w:rPr>
        <w:t>Un environnement de travail et un programme de rémunération vous permettant de conserver vos meilleurs employés peuvent représenter un avantage concurrentiel considérable.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</w:p>
    <w:p w14:paraId="65BEDDFD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</w:p>
    <w:p w14:paraId="66571FC7" w14:textId="0BB6219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Je peux vous aider à y parvenir.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Pr="00F447FE">
        <w:rPr>
          <w:rFonts w:ascii="Arial" w:hAnsi="Arial"/>
          <w:sz w:val="20"/>
          <w:lang w:val="fr-CA"/>
        </w:rPr>
        <w:t xml:space="preserve">Un régime collectif d'épargne comme le régime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 xml:space="preserve"> </w:t>
      </w:r>
      <w:proofErr w:type="spellStart"/>
      <w:r w:rsidR="00C6423A" w:rsidRPr="00F447FE">
        <w:rPr>
          <w:rFonts w:ascii="Arial" w:hAnsi="Arial"/>
          <w:sz w:val="20"/>
          <w:lang w:val="fr-CA"/>
        </w:rPr>
        <w:t>SunAvantage</w:t>
      </w:r>
      <w:proofErr w:type="spellEnd"/>
      <w:r w:rsidR="00C6423A" w:rsidRPr="00F447FE">
        <w:rPr>
          <w:rFonts w:ascii="Arial" w:hAnsi="Arial"/>
          <w:sz w:val="20"/>
          <w:lang w:val="fr-CA"/>
        </w:rPr>
        <w:t xml:space="preserve"> </w:t>
      </w:r>
      <w:r w:rsidRPr="00F447FE">
        <w:rPr>
          <w:rFonts w:ascii="Arial" w:hAnsi="Arial"/>
          <w:sz w:val="20"/>
          <w:lang w:val="fr-CA"/>
        </w:rPr>
        <w:t>de la Financière Sun Life offre à vos employés un avantage extrêmement précieux – un moyen simple et efficace de les aider à épargner pour l'avenir.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="000D0AAE" w:rsidRPr="00F447FE">
        <w:rPr>
          <w:rFonts w:ascii="Arial" w:hAnsi="Arial"/>
          <w:sz w:val="20"/>
          <w:lang w:val="fr-CA"/>
        </w:rPr>
        <w:t>Mieux e</w:t>
      </w:r>
      <w:r w:rsidRPr="00F447FE">
        <w:rPr>
          <w:rFonts w:ascii="Arial" w:hAnsi="Arial"/>
          <w:sz w:val="20"/>
          <w:lang w:val="fr-CA"/>
        </w:rPr>
        <w:t>ncore, il ne vous en coûte rien de l'offrir.</w:t>
      </w:r>
    </w:p>
    <w:p w14:paraId="376B1293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</w:p>
    <w:p w14:paraId="21B45FDB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Grâce à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>, vos employés profitent de tous les avantages qu'il y a à épargner par l'entremise du plus important fournisseur de régimes collectifs de retraite du Canada :</w:t>
      </w:r>
    </w:p>
    <w:p w14:paraId="1FCE0EDB" w14:textId="77777777" w:rsidR="000E1502" w:rsidRPr="00F447FE" w:rsidRDefault="000E15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Une vaste gamme de placements gérés par des gestionnaires de fonds réputés; certains fonds sont offerts uniquement aux participants de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>.</w:t>
      </w:r>
    </w:p>
    <w:p w14:paraId="63EF82C8" w14:textId="77777777" w:rsidR="00824214" w:rsidRPr="00F447FE" w:rsidRDefault="00C6423A" w:rsidP="0082421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L'accès à deux combinaisons de </w:t>
      </w:r>
      <w:r w:rsidR="00824214" w:rsidRPr="00F447FE">
        <w:rPr>
          <w:rFonts w:ascii="Arial" w:hAnsi="Arial"/>
          <w:sz w:val="20"/>
          <w:lang w:val="fr-CA"/>
        </w:rPr>
        <w:t>produits d'épargne – vous choisissez celle qui répond le mieux aux besoins de votre entreprise :</w:t>
      </w:r>
    </w:p>
    <w:p w14:paraId="3F1CA72C" w14:textId="7A63B946" w:rsidR="000E1502" w:rsidRPr="00F447FE" w:rsidRDefault="00824214" w:rsidP="00824214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b/>
          <w:sz w:val="20"/>
          <w:lang w:val="fr-CA"/>
        </w:rPr>
        <w:t>Option 1 :</w:t>
      </w:r>
      <w:r w:rsidR="000E1502" w:rsidRPr="00F447FE">
        <w:rPr>
          <w:rFonts w:ascii="Arial" w:hAnsi="Arial"/>
          <w:sz w:val="20"/>
          <w:lang w:val="fr-CA"/>
        </w:rPr>
        <w:t xml:space="preserve"> un régime enregistré d'épargne-retraite (REER)</w:t>
      </w:r>
      <w:r w:rsidRPr="00F447FE">
        <w:rPr>
          <w:rFonts w:ascii="Arial" w:hAnsi="Arial"/>
          <w:sz w:val="20"/>
          <w:lang w:val="fr-CA"/>
        </w:rPr>
        <w:t xml:space="preserve">, un régime de participation différée aux bénéfices (RPDB) </w:t>
      </w:r>
      <w:r w:rsidR="000E1502" w:rsidRPr="00F447FE">
        <w:rPr>
          <w:rFonts w:ascii="Arial" w:hAnsi="Arial"/>
          <w:sz w:val="20"/>
          <w:lang w:val="fr-CA"/>
        </w:rPr>
        <w:t>et un compte d'épargne libre d'impôt (CELI).</w:t>
      </w:r>
      <w:r w:rsidR="000E1502" w:rsidRPr="00F447FE">
        <w:rPr>
          <w:rFonts w:ascii="Arial" w:hAnsi="Arial"/>
          <w:color w:val="231F20"/>
          <w:sz w:val="20"/>
          <w:lang w:val="fr-CA"/>
        </w:rPr>
        <w:t xml:space="preserve"> </w:t>
      </w:r>
    </w:p>
    <w:p w14:paraId="26D266F8" w14:textId="65821966" w:rsidR="00824214" w:rsidRPr="00F447FE" w:rsidRDefault="00824214" w:rsidP="00824214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b/>
          <w:sz w:val="20"/>
          <w:lang w:val="fr-CA"/>
        </w:rPr>
        <w:t>Option 2 :</w:t>
      </w:r>
      <w:r w:rsidRPr="00F447FE">
        <w:rPr>
          <w:rFonts w:ascii="Arial" w:hAnsi="Arial"/>
          <w:sz w:val="20"/>
          <w:lang w:val="fr-CA"/>
        </w:rPr>
        <w:t xml:space="preserve"> un régime enregistré d'épargne-retraite (REER) et un compte d'épargne libre d'impôt (CELI).</w:t>
      </w:r>
    </w:p>
    <w:p w14:paraId="494624FE" w14:textId="67DDA620" w:rsidR="000E1502" w:rsidRPr="00F447FE" w:rsidRDefault="000E15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Le pouvoir d'achat de groupe, qui permet l'application de frais de gestion de fonds </w:t>
      </w:r>
      <w:r w:rsidR="00543C4E" w:rsidRPr="00F447FE">
        <w:rPr>
          <w:rFonts w:ascii="Arial" w:hAnsi="Arial"/>
          <w:sz w:val="20"/>
          <w:lang w:val="fr-CA"/>
        </w:rPr>
        <w:t xml:space="preserve">souvent </w:t>
      </w:r>
      <w:r w:rsidRPr="00F447FE">
        <w:rPr>
          <w:rFonts w:ascii="Arial" w:hAnsi="Arial"/>
          <w:sz w:val="20"/>
          <w:lang w:val="fr-CA"/>
        </w:rPr>
        <w:t>inférieurs à ceux qui sont imputés aux épargnants individuels.</w:t>
      </w:r>
    </w:p>
    <w:p w14:paraId="2305EE3B" w14:textId="77777777" w:rsidR="000E1502" w:rsidRPr="00F447FE" w:rsidRDefault="000E15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L'accès en tout temps à leur compte – ainsi qu'à un soutien personnalisé et professionnel les jours ouvrables par l'entremise du Centre de service à la clientèle de la Financière Sun Life.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</w:p>
    <w:p w14:paraId="35910BA0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0"/>
          <w:lang w:val="fr-CA"/>
        </w:rPr>
      </w:pPr>
    </w:p>
    <w:p w14:paraId="1877C9D3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De plus, la Financière Sun Life prend en charge toute la gestion administrative et la tenue des registres relative aux placements, et il ne vous en coûte absolument rien pour offrir le régime.</w:t>
      </w:r>
      <w:r w:rsidRPr="00F447FE">
        <w:rPr>
          <w:rFonts w:ascii="Arial" w:hAnsi="Arial"/>
          <w:color w:val="000000"/>
          <w:sz w:val="20"/>
          <w:lang w:val="fr-CA"/>
        </w:rPr>
        <w:t xml:space="preserve"> </w:t>
      </w:r>
    </w:p>
    <w:p w14:paraId="46866F2E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2E641526" w14:textId="2A3FEF1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Vous trouverez ci-joint une brochure qui présente plus en détail le fonctionnement du régime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>. Veuillez prendre quelques minutes pour la parcourir. J'aimerais vous appeler au cours des prochaines semaines pour répondre à toutes vos questions</w:t>
      </w:r>
      <w:r w:rsidR="00824214" w:rsidRPr="00F447FE">
        <w:rPr>
          <w:rFonts w:ascii="Arial" w:hAnsi="Arial"/>
          <w:sz w:val="20"/>
          <w:lang w:val="fr-CA"/>
        </w:rPr>
        <w:t>.</w:t>
      </w:r>
      <w:r w:rsidRPr="00F447FE">
        <w:rPr>
          <w:rFonts w:ascii="Arial" w:hAnsi="Arial"/>
          <w:sz w:val="20"/>
          <w:lang w:val="fr-CA"/>
        </w:rPr>
        <w:t xml:space="preserve"> </w:t>
      </w:r>
      <w:r w:rsidR="00824214" w:rsidRPr="00F447FE">
        <w:rPr>
          <w:rFonts w:ascii="Arial" w:hAnsi="Arial"/>
          <w:sz w:val="20"/>
          <w:lang w:val="fr-CA"/>
        </w:rPr>
        <w:t>J</w:t>
      </w:r>
      <w:r w:rsidRPr="00F447FE">
        <w:rPr>
          <w:rFonts w:ascii="Arial" w:hAnsi="Arial"/>
          <w:sz w:val="20"/>
          <w:lang w:val="fr-CA"/>
        </w:rPr>
        <w:t xml:space="preserve">e me ferai un plaisir d'arranger un rendez-vous avec vous pour discuter de la façon dont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 xml:space="preserve"> peut offrir à votre entreprise et à vos employés un programme d'épargne-retraite précieux et efficace.</w:t>
      </w:r>
    </w:p>
    <w:p w14:paraId="508C19B0" w14:textId="77777777" w:rsidR="000E1502" w:rsidRPr="00F447FE" w:rsidRDefault="000E1502">
      <w:pPr>
        <w:pStyle w:val="NormalWeb"/>
        <w:spacing w:before="0" w:beforeAutospacing="0" w:after="0" w:afterAutospacing="0"/>
        <w:rPr>
          <w:rFonts w:cs="Times New Roman"/>
          <w:lang w:val="fr-CA"/>
        </w:rPr>
      </w:pPr>
    </w:p>
    <w:p w14:paraId="29C24856" w14:textId="4AA73C4C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Entretemps, si vous avez des questions, n'hésitez pas à m'appeler au XXX XXX-XXXX ou à m'envoyer un courriel à l'adresse </w:t>
      </w:r>
      <w:hyperlink r:id="rId14" w:history="1">
        <w:r w:rsidRPr="00F447FE">
          <w:rPr>
            <w:rStyle w:val="Hyperlink"/>
            <w:rFonts w:ascii="Arial" w:hAnsi="Arial"/>
            <w:sz w:val="20"/>
            <w:lang w:val="fr-CA"/>
          </w:rPr>
          <w:t>nom.prenom@societeabc.com</w:t>
        </w:r>
      </w:hyperlink>
      <w:r w:rsidRPr="00F447FE">
        <w:rPr>
          <w:rFonts w:ascii="Arial" w:hAnsi="Arial"/>
          <w:sz w:val="20"/>
          <w:lang w:val="fr-CA"/>
        </w:rPr>
        <w:t xml:space="preserve"> au moment qui vous convient. Je me réjouis à l'avance de discuter avec vous</w:t>
      </w:r>
      <w:r w:rsidR="00824214" w:rsidRPr="00F447FE">
        <w:rPr>
          <w:rFonts w:ascii="Arial" w:hAnsi="Arial"/>
          <w:sz w:val="20"/>
          <w:lang w:val="fr-CA"/>
        </w:rPr>
        <w:t>.</w:t>
      </w:r>
    </w:p>
    <w:p w14:paraId="1D5DC517" w14:textId="77777777" w:rsidR="000E1502" w:rsidRPr="00F447FE" w:rsidRDefault="000E1502">
      <w:pPr>
        <w:rPr>
          <w:rFonts w:ascii="Arial" w:hAnsi="Arial"/>
          <w:sz w:val="20"/>
          <w:lang w:val="fr-CA"/>
        </w:rPr>
        <w:sectPr w:rsidR="000E1502" w:rsidRPr="00F447FE">
          <w:headerReference w:type="first" r:id="rId15"/>
          <w:footerReference w:type="first" r:id="rId16"/>
          <w:type w:val="continuous"/>
          <w:pgSz w:w="12240" w:h="15840" w:code="1"/>
          <w:pgMar w:top="1800" w:right="1080" w:bottom="1440" w:left="1800" w:header="1051" w:footer="374" w:gutter="0"/>
          <w:cols w:space="720"/>
          <w:titlePg/>
        </w:sectPr>
      </w:pPr>
    </w:p>
    <w:p w14:paraId="315EBF86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1AE64C0D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  <w:bookmarkStart w:id="24" w:name="SenderNameSig"/>
      <w:r w:rsidRPr="00F447FE">
        <w:rPr>
          <w:rFonts w:ascii="Arial" w:hAnsi="Arial"/>
          <w:sz w:val="20"/>
          <w:lang w:val="fr-CA"/>
        </w:rPr>
        <w:t>Veuillez agréer mes salutations distinguées.</w:t>
      </w:r>
    </w:p>
    <w:bookmarkEnd w:id="24"/>
    <w:p w14:paraId="1000566F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78008D47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4838DC65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486BF56B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1A01ACDA" w14:textId="77777777" w:rsidR="000E1502" w:rsidRPr="00F447FE" w:rsidRDefault="000E1502">
      <w:pPr>
        <w:spacing w:line="240" w:lineRule="auto"/>
        <w:rPr>
          <w:sz w:val="20"/>
          <w:lang w:val="fr-CA"/>
        </w:rPr>
      </w:pPr>
      <w:bookmarkStart w:id="25" w:name="_GoBack"/>
      <w:bookmarkEnd w:id="25"/>
    </w:p>
    <w:sectPr w:rsidR="000E1502" w:rsidRPr="00F447FE">
      <w:headerReference w:type="first" r:id="rId17"/>
      <w:footerReference w:type="first" r:id="rId18"/>
      <w:type w:val="continuous"/>
      <w:pgSz w:w="12240" w:h="15840" w:code="1"/>
      <w:pgMar w:top="432" w:right="1080" w:bottom="1152" w:left="1728" w:header="576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2906" w14:textId="77777777" w:rsidR="00B20080" w:rsidRDefault="00B2008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E124028" w14:textId="77777777" w:rsidR="00B20080" w:rsidRDefault="00B2008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6922" w14:textId="77777777" w:rsidR="000E1502" w:rsidRDefault="000E1502">
    <w:pPr>
      <w:pStyle w:val="Footer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EEBD" w14:textId="77777777" w:rsidR="000E1502" w:rsidRDefault="000E1502">
    <w:pPr>
      <w:pStyle w:val="Footer"/>
      <w:rPr>
        <w:szCs w:val="24"/>
      </w:rPr>
    </w:pPr>
    <w:r>
      <w:rPr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5D07" w14:textId="77777777" w:rsidR="000E1502" w:rsidRDefault="00DC6388">
    <w:pPr>
      <w:pStyle w:val="Footer"/>
      <w:rPr>
        <w:szCs w:val="24"/>
      </w:rPr>
    </w:pPr>
    <w:r>
      <w:rPr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49A9674" wp14:editId="498AC7C4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" o:allowincell="f" strokeweight=".5pt">
              <w10:anchorlock/>
            </v:line>
          </w:pict>
        </mc:Fallback>
      </mc:AlternateContent>
    </w:r>
    <w:r w:rsidR="000E1502">
      <w:rPr>
        <w:szCs w:val="24"/>
      </w:rPr>
      <w:t xml:space="preserve">FooterCopy </w:t>
    </w:r>
  </w:p>
  <w:p w14:paraId="3BA5B0F5" w14:textId="77777777" w:rsidR="000E1502" w:rsidRDefault="000E1502">
    <w:pPr>
      <w:pStyle w:val="Footer"/>
      <w:spacing w:line="240" w:lineRule="auto"/>
      <w:rPr>
        <w:sz w:val="8"/>
        <w:szCs w:val="24"/>
      </w:rPr>
    </w:pPr>
  </w:p>
  <w:p w14:paraId="5E82718E" w14:textId="77777777" w:rsidR="000E1502" w:rsidRDefault="00DC6388">
    <w:pPr>
      <w:pStyle w:val="Footer"/>
      <w:rPr>
        <w:b/>
        <w:szCs w:val="24"/>
      </w:rPr>
    </w:pPr>
    <w:r>
      <w:rPr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C1E8C0F" wp14:editId="6AEFFDD4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" o:allowincell="f" strokeweight=".5pt">
              <w10:anchorlock/>
            </v:line>
          </w:pict>
        </mc:Fallback>
      </mc:AlternateContent>
    </w:r>
    <w:r w:rsidR="000E1502">
      <w:rPr>
        <w:b/>
        <w:szCs w:val="24"/>
      </w:rPr>
      <w:t>www.sunlife.com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DEC0" w14:textId="77777777" w:rsidR="00B20080" w:rsidRDefault="00B2008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C0F6EDD" w14:textId="77777777" w:rsidR="00B20080" w:rsidRDefault="00B2008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6F40" w14:textId="77777777" w:rsidR="000E1502" w:rsidRDefault="000E1502">
    <w:pPr>
      <w:framePr w:w="3254" w:h="2345" w:hRule="exact" w:wrap="around" w:vAnchor="page" w:hAnchor="page" w:x="1522" w:y="725"/>
      <w:rPr>
        <w:szCs w:val="24"/>
      </w:rPr>
    </w:pPr>
  </w:p>
  <w:p w14:paraId="3DAA98C8" w14:textId="77777777" w:rsidR="000E1502" w:rsidRDefault="000E1502">
    <w:pPr>
      <w:pStyle w:val="Header"/>
      <w:spacing w:line="240" w:lineRule="auto"/>
      <w:rPr>
        <w:sz w:val="2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6331" w14:textId="77777777" w:rsidR="000E1502" w:rsidRDefault="000E1502">
    <w:pPr>
      <w:framePr w:w="3254" w:h="2345" w:hRule="exact" w:wrap="around" w:vAnchor="page" w:hAnchor="page" w:x="1522" w:y="725"/>
      <w:rPr>
        <w:szCs w:val="24"/>
      </w:rPr>
    </w:pPr>
  </w:p>
  <w:p w14:paraId="04335261" w14:textId="77777777" w:rsidR="000E1502" w:rsidRDefault="000E1502">
    <w:pPr>
      <w:pStyle w:val="Header"/>
      <w:spacing w:line="240" w:lineRule="auto"/>
      <w:rPr>
        <w:sz w:val="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111E" w14:textId="77777777" w:rsidR="000E1502" w:rsidRDefault="000E1502">
    <w:pPr>
      <w:framePr w:w="3254" w:h="2621" w:hRule="exact" w:wrap="around" w:vAnchor="page" w:hAnchor="page" w:x="1470" w:y="735"/>
      <w:rPr>
        <w:szCs w:val="24"/>
      </w:rPr>
    </w:pPr>
  </w:p>
  <w:p w14:paraId="1C8897B9" w14:textId="77777777" w:rsidR="000E1502" w:rsidRDefault="000E1502">
    <w:pPr>
      <w:pStyle w:val="Header"/>
      <w:spacing w:line="240" w:lineRule="auto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65FC"/>
    <w:multiLevelType w:val="hybridMultilevel"/>
    <w:tmpl w:val="B018129A"/>
    <w:lvl w:ilvl="0" w:tplc="C8584B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8"/>
    <w:rsid w:val="000854F8"/>
    <w:rsid w:val="000D0AAE"/>
    <w:rsid w:val="000E1502"/>
    <w:rsid w:val="000F1925"/>
    <w:rsid w:val="00154DC6"/>
    <w:rsid w:val="00172CF3"/>
    <w:rsid w:val="00183BEE"/>
    <w:rsid w:val="00183D9B"/>
    <w:rsid w:val="001D61A4"/>
    <w:rsid w:val="0020152E"/>
    <w:rsid w:val="00213A85"/>
    <w:rsid w:val="00214DDA"/>
    <w:rsid w:val="00255DB9"/>
    <w:rsid w:val="002E2F48"/>
    <w:rsid w:val="002E694E"/>
    <w:rsid w:val="00345636"/>
    <w:rsid w:val="00391929"/>
    <w:rsid w:val="004B6C83"/>
    <w:rsid w:val="00502F1F"/>
    <w:rsid w:val="00531974"/>
    <w:rsid w:val="00543C4E"/>
    <w:rsid w:val="005D2090"/>
    <w:rsid w:val="0063374F"/>
    <w:rsid w:val="00661012"/>
    <w:rsid w:val="006E6E52"/>
    <w:rsid w:val="00797FEB"/>
    <w:rsid w:val="007B073A"/>
    <w:rsid w:val="00824214"/>
    <w:rsid w:val="00902AC8"/>
    <w:rsid w:val="00921CC0"/>
    <w:rsid w:val="00925FBB"/>
    <w:rsid w:val="009332EA"/>
    <w:rsid w:val="00947FF7"/>
    <w:rsid w:val="00974088"/>
    <w:rsid w:val="00976403"/>
    <w:rsid w:val="00AA6A1A"/>
    <w:rsid w:val="00AB4811"/>
    <w:rsid w:val="00B20080"/>
    <w:rsid w:val="00B60C13"/>
    <w:rsid w:val="00B76EB1"/>
    <w:rsid w:val="00BC585E"/>
    <w:rsid w:val="00BE53F0"/>
    <w:rsid w:val="00BF2C69"/>
    <w:rsid w:val="00BF45D3"/>
    <w:rsid w:val="00C34C1E"/>
    <w:rsid w:val="00C4174A"/>
    <w:rsid w:val="00C6423A"/>
    <w:rsid w:val="00C709A2"/>
    <w:rsid w:val="00CE175D"/>
    <w:rsid w:val="00CF0CF1"/>
    <w:rsid w:val="00D3200B"/>
    <w:rsid w:val="00DC6388"/>
    <w:rsid w:val="00DE32F9"/>
    <w:rsid w:val="00E11B15"/>
    <w:rsid w:val="00F447FE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E7C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2" w:lineRule="auto"/>
    </w:pPr>
    <w:rPr>
      <w:rFonts w:ascii="GiovanniEFBook" w:hAnsi="GiovanniEFBook"/>
      <w:snapToGrid w:val="0"/>
      <w:sz w:val="22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00" w:lineRule="exact"/>
    </w:pPr>
    <w:rPr>
      <w:noProof/>
      <w:sz w:val="18"/>
      <w:lang w:val="fr-CA"/>
    </w:rPr>
  </w:style>
  <w:style w:type="paragraph" w:styleId="Footer">
    <w:name w:val="footer"/>
    <w:basedOn w:val="Normal"/>
    <w:pPr>
      <w:spacing w:line="200" w:lineRule="exact"/>
    </w:pPr>
    <w:rPr>
      <w:noProof/>
      <w:sz w:val="18"/>
      <w:lang w:val="fr-C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F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2" w:lineRule="auto"/>
    </w:pPr>
    <w:rPr>
      <w:rFonts w:ascii="GiovanniEFBook" w:hAnsi="GiovanniEFBook"/>
      <w:snapToGrid w:val="0"/>
      <w:sz w:val="22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00" w:lineRule="exact"/>
    </w:pPr>
    <w:rPr>
      <w:noProof/>
      <w:sz w:val="18"/>
      <w:lang w:val="fr-CA"/>
    </w:rPr>
  </w:style>
  <w:style w:type="paragraph" w:styleId="Footer">
    <w:name w:val="footer"/>
    <w:basedOn w:val="Normal"/>
    <w:pPr>
      <w:spacing w:line="200" w:lineRule="exact"/>
    </w:pPr>
    <w:rPr>
      <w:noProof/>
      <w:sz w:val="18"/>
      <w:lang w:val="fr-C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F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om.prenom@societeab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Sun%20Life\SLF%20Stationery%20C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d8e0356-2faf-4263-8516-57eb0fbcfb29">ZYWCPNMYT2HE-3-30158</_dlc_DocId>
    <_dlc_DocIdUrl xmlns="6d8e0356-2faf-4263-8516-57eb0fbcfb29">
      <Url>http://sp.sunlifecorp.com/sites/GRSMC/_layouts/DocIdRedir.aspx?ID=ZYWCPNMYT2HE-3-30158</Url>
      <Description>ZYWCPNMYT2HE-3-30158</Description>
    </_dlc_DocIdUrl>
    <AxSourceItemID xmlns="872ed57e-2bab-4f27-b176-268f0ad96515" xsi:nil="true"/>
    <AxSourceListID xmlns="872ed57e-2bab-4f27-b176-268f0ad9651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2C1C9010DB45B562D1D4C58661A2" ma:contentTypeVersion="11" ma:contentTypeDescription="Create a new document." ma:contentTypeScope="" ma:versionID="a3a863b99be74fb1618436330132b35d">
  <xsd:schema xmlns:xsd="http://www.w3.org/2001/XMLSchema" xmlns:xs="http://www.w3.org/2001/XMLSchema" xmlns:p="http://schemas.microsoft.com/office/2006/metadata/properties" xmlns:ns2="6d8e0356-2faf-4263-8516-57eb0fbcfb29" xmlns:ns3="872ed57e-2bab-4f27-b176-268f0ad96515" xmlns:ns4="http://schemas.microsoft.com/sharepoint/v4" targetNamespace="http://schemas.microsoft.com/office/2006/metadata/properties" ma:root="true" ma:fieldsID="8359756d3fdfb11a134f4cbaf5a0fd91" ns2:_="" ns3:_="" ns4:_="">
    <xsd:import namespace="6d8e0356-2faf-4263-8516-57eb0fbcfb29"/>
    <xsd:import namespace="872ed57e-2bab-4f27-b176-268f0ad965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3:AxSourceListID" minOccurs="0"/>
                <xsd:element ref="ns3:AxSourceItemID" minOccurs="0"/>
                <xsd:element ref="ns2:_dlc_Doc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0356-2faf-4263-8516-57eb0fbcfb29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d57e-2bab-4f27-b176-268f0ad96515" elementFormDefault="qualified">
    <xsd:import namespace="http://schemas.microsoft.com/office/2006/documentManagement/types"/>
    <xsd:import namespace="http://schemas.microsoft.com/office/infopath/2007/PartnerControls"/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18853-6546-4540-986B-30EAD9AE5FC3}"/>
</file>

<file path=customXml/itemProps2.xml><?xml version="1.0" encoding="utf-8"?>
<ds:datastoreItem xmlns:ds="http://schemas.openxmlformats.org/officeDocument/2006/customXml" ds:itemID="{AAF13C57-9F1C-42B6-8D32-B9D443FDF5CE}"/>
</file>

<file path=customXml/itemProps3.xml><?xml version="1.0" encoding="utf-8"?>
<ds:datastoreItem xmlns:ds="http://schemas.openxmlformats.org/officeDocument/2006/customXml" ds:itemID="{BF1FA939-E25C-4DFA-932D-8E63B59EC432}"/>
</file>

<file path=customXml/itemProps4.xml><?xml version="1.0" encoding="utf-8"?>
<ds:datastoreItem xmlns:ds="http://schemas.openxmlformats.org/officeDocument/2006/customXml" ds:itemID="{7453F79A-9D6F-465A-ACD6-BCF1A1B59913}"/>
</file>

<file path=docProps/app.xml><?xml version="1.0" encoding="utf-8"?>
<Properties xmlns="http://schemas.openxmlformats.org/officeDocument/2006/extended-properties" xmlns:vt="http://schemas.openxmlformats.org/officeDocument/2006/docPropsVTypes">
  <Template>SLF Stationery CDN.dot</Template>
  <TotalTime>0</TotalTime>
  <Pages>2</Pages>
  <Words>466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SunAdvantage my savings - prospecting letter</vt:lpstr>
      <vt:lpstr>SunAdvantage my savings - prospecting letter</vt:lpstr>
    </vt:vector>
  </TitlesOfParts>
  <Manager>Katharine Gebhardt</Manager>
  <Company>GRS</Company>
  <LinksUpToDate>false</LinksUpToDate>
  <CharactersWithSpaces>3147</CharactersWithSpaces>
  <SharedDoc>false</SharedDoc>
  <HyperlinkBase>09-11643</HyperlinkBase>
  <HLinks>
    <vt:vector size="6" baseType="variant">
      <vt:variant>
        <vt:i4>2424905</vt:i4>
      </vt:variant>
      <vt:variant>
        <vt:i4>15</vt:i4>
      </vt:variant>
      <vt:variant>
        <vt:i4>0</vt:i4>
      </vt:variant>
      <vt:variant>
        <vt:i4>5</vt:i4>
      </vt:variant>
      <vt:variant>
        <vt:lpwstr>mailto:nom.prenom@societeabc.com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SunAdvantage my savings - prospecting letter</dc:title>
  <dc:subject>my savings</dc:subject>
  <dc:creator>gc 2009-10-21</dc:creator>
  <cp:keywords>MT : RCR - General</cp:keywords>
  <dc:description>Mise à jour de 09-10643(1).</dc:description>
  <cp:lastModifiedBy>Danielle Ford</cp:lastModifiedBy>
  <cp:revision>2</cp:revision>
  <cp:lastPrinted>2009-10-23T18:57:00Z</cp:lastPrinted>
  <dcterms:created xsi:type="dcterms:W3CDTF">2016-02-08T17:19:00Z</dcterms:created>
  <dcterms:modified xsi:type="dcterms:W3CDTF">2016-02-08T17:19:00Z</dcterms:modified>
  <cp:category>Plan sponsors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0x01010075A12C1C9010DB45B562D1D4C58661A2</vt:lpwstr>
  </property>
  <property fmtid="{D5CDD505-2E9C-101B-9397-08002B2CF9AE}" pid="3" name="_dlc_DocIdItemGuid">
    <vt:lpwstr>2897b1cf-e846-43a1-898f-044cac79b74f</vt:lpwstr>
  </property>
</Properties>
</file>